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3C5D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76" w:lineRule="exact"/>
        <w:ind w:firstLine="1320" w:firstLineChars="300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24"/>
          <w:lang w:eastAsia="zh-CN"/>
        </w:rPr>
      </w:pPr>
      <w:bookmarkStart w:id="0" w:name="_Toc17995"/>
      <w:bookmarkStart w:id="1" w:name="OLE_LINK2"/>
      <w:bookmarkStart w:id="2" w:name="_Toc18277"/>
      <w:bookmarkStart w:id="3" w:name="_Toc11648"/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24"/>
          <w:lang w:val="en-US" w:eastAsia="zh-CN"/>
        </w:rPr>
        <w:t>公共管理学院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24"/>
        </w:rPr>
        <w:t>试验班</w:t>
      </w:r>
      <w:bookmarkEnd w:id="0"/>
      <w:bookmarkEnd w:id="1"/>
      <w:bookmarkEnd w:id="2"/>
      <w:bookmarkEnd w:id="3"/>
      <w:bookmarkStart w:id="4" w:name="_Toc5017"/>
      <w:bookmarkStart w:id="5" w:name="_Toc17155"/>
      <w:bookmarkStart w:id="6" w:name="_Toc30936"/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24"/>
        </w:rPr>
        <w:t>实施方案</w:t>
      </w:r>
      <w:bookmarkEnd w:id="4"/>
      <w:bookmarkEnd w:id="5"/>
      <w:bookmarkEnd w:id="6"/>
    </w:p>
    <w:p w14:paraId="3352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textAlignment w:val="auto"/>
        <w:rPr>
          <w:sz w:val="11"/>
          <w:szCs w:val="11"/>
        </w:rPr>
      </w:pPr>
    </w:p>
    <w:p w14:paraId="1BDCD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为发挥拔尖创新人才培养的示范和引领作用，充分利用学校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优质教育教学资源和学科专业优势，探索拔尖创新人才培养模式，公共管理学院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拟开</w:t>
      </w:r>
      <w:r>
        <w:rPr>
          <w:rFonts w:hint="eastAsia" w:ascii="仿宋_GB2312" w:hAnsi="仿宋_GB2312" w:eastAsia="仿宋_GB2312" w:cs="仿宋_GB2312"/>
          <w:sz w:val="32"/>
          <w:szCs w:val="32"/>
        </w:rPr>
        <w:t>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第四届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创新人才试验班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4077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7" w:name="_Toc2897"/>
      <w:bookmarkStart w:id="8" w:name="_Toc9603"/>
      <w:r>
        <w:rPr>
          <w:rFonts w:hint="eastAsia" w:ascii="黑体" w:hAnsi="黑体" w:eastAsia="黑体" w:cs="黑体"/>
          <w:sz w:val="32"/>
          <w:szCs w:val="32"/>
        </w:rPr>
        <w:t>一、培养目标</w:t>
      </w:r>
      <w:bookmarkEnd w:id="7"/>
      <w:bookmarkEnd w:id="8"/>
    </w:p>
    <w:p w14:paraId="37DBE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学院将集聚各方优质教学资源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聚焦于乡村振兴、基层治理等领域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致力于培养具备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乡村振兴、基层治理</w:t>
      </w:r>
      <w:r>
        <w:rPr>
          <w:rFonts w:hint="eastAsia" w:ascii="仿宋_GB2312" w:hAnsi="仿宋_GB2312" w:eastAsia="仿宋_GB2312" w:cs="仿宋_GB2312"/>
          <w:sz w:val="32"/>
          <w:szCs w:val="32"/>
        </w:rPr>
        <w:t>领域较为深厚的理论知识和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能力，促进拔尖创新人才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视野开拓，</w:t>
      </w:r>
      <w:r>
        <w:rPr>
          <w:rFonts w:hint="eastAsia" w:ascii="仿宋_GB2312" w:hAnsi="仿宋_GB2312" w:eastAsia="仿宋_GB2312" w:cs="仿宋_GB2312"/>
          <w:sz w:val="32"/>
          <w:szCs w:val="32"/>
        </w:rPr>
        <w:t>快速成长。</w:t>
      </w:r>
    </w:p>
    <w:p w14:paraId="58173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9" w:name="_Toc1394"/>
      <w:bookmarkStart w:id="10" w:name="_Toc19320"/>
      <w:r>
        <w:rPr>
          <w:rFonts w:hint="eastAsia" w:ascii="黑体" w:hAnsi="黑体" w:eastAsia="黑体" w:cs="黑体"/>
          <w:sz w:val="32"/>
          <w:szCs w:val="32"/>
        </w:rPr>
        <w:t>二、培养方式</w:t>
      </w:r>
      <w:bookmarkEnd w:id="9"/>
      <w:bookmarkEnd w:id="10"/>
    </w:p>
    <w:p w14:paraId="098F68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（一）时间安排</w:t>
      </w:r>
    </w:p>
    <w:p w14:paraId="46022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试验班结合学生课外时间，合理安排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一般安排在周六的时间段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32"/>
          <w:szCs w:val="32"/>
        </w:rPr>
        <w:t>和日常学习融合增效，每届学生培养周期定为一年。</w:t>
      </w:r>
    </w:p>
    <w:p w14:paraId="148421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（二）培养形式</w:t>
      </w:r>
    </w:p>
    <w:p w14:paraId="59118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“新文科创新试验班”采取“学术讲座+田野调研+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参观考察</w:t>
      </w:r>
      <w:r>
        <w:rPr>
          <w:rFonts w:hint="eastAsia" w:ascii="仿宋_GB2312" w:hAnsi="仿宋_GB2312" w:eastAsia="仿宋_GB2312" w:cs="仿宋_GB2312"/>
          <w:sz w:val="32"/>
          <w:szCs w:val="32"/>
        </w:rPr>
        <w:t>+学术工作坊”的培养模式，实行小班教学，注重培养学生的学术创新能力，注重目标导向和学生的全面发展。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在理论学习和实践方面，注重邀请乡村振兴、基层治理领域的专家、公务人员为试验班学员授课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在学术交流上，与国内公共管理专业的著名高校开展学术交流合作，鼓励学生参加本学科领域学术会议、学科专业竞赛或社会实践活动，积极创造条件，营建拔尖创新学生培养教育环境与平台。</w:t>
      </w:r>
    </w:p>
    <w:p w14:paraId="0E5FD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bookmarkStart w:id="11" w:name="_Toc32207"/>
      <w:bookmarkStart w:id="12" w:name="_Toc12964"/>
      <w:r>
        <w:rPr>
          <w:rFonts w:hint="eastAsia" w:ascii="黑体" w:hAnsi="黑体" w:eastAsia="黑体" w:cs="黑体"/>
          <w:sz w:val="32"/>
          <w:szCs w:val="32"/>
        </w:rPr>
        <w:t>三、管理考核</w:t>
      </w:r>
      <w:bookmarkEnd w:id="11"/>
      <w:bookmarkEnd w:id="12"/>
    </w:p>
    <w:p w14:paraId="726F7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期内对学员综合表现进行考核，考核分为“优秀”“合格”“不合格”三个等次，对考核“合格”（含）以上的学员颁发公共管理学院拔尖创新人才试验班结业证书，对考核“优秀”的学员授予“公共管理学院拔尖创新人才试验班优秀学员”称号。</w:t>
      </w:r>
      <w:bookmarkStart w:id="13" w:name="_GoBack"/>
      <w:bookmarkEnd w:id="13"/>
    </w:p>
    <w:p w14:paraId="1C40D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5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bidi="ar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1337E3-650B-4090-98A7-C999F6F44A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FF3DD6F-40CC-4A27-841E-A218055741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6A9D540-C398-4EDE-A5C3-56EC3197F25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E1FCD77-1F76-4416-847B-BEA2EB95944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8DAF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278AE2">
                          <w:pPr>
                            <w:pStyle w:val="3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278AE2">
                    <w:pPr>
                      <w:pStyle w:val="3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YzEwNjVlZGJmYzZhMzg4MDJhOWY4NTFkMDAyYjQifQ=="/>
  </w:docVars>
  <w:rsids>
    <w:rsidRoot w:val="00A00B5A"/>
    <w:rsid w:val="00074DAB"/>
    <w:rsid w:val="00113D5D"/>
    <w:rsid w:val="00155E3F"/>
    <w:rsid w:val="00205BE1"/>
    <w:rsid w:val="00297C75"/>
    <w:rsid w:val="003A561B"/>
    <w:rsid w:val="00400518"/>
    <w:rsid w:val="00440834"/>
    <w:rsid w:val="0054292C"/>
    <w:rsid w:val="00556B17"/>
    <w:rsid w:val="00571773"/>
    <w:rsid w:val="005A6C4F"/>
    <w:rsid w:val="007311D8"/>
    <w:rsid w:val="0073324B"/>
    <w:rsid w:val="00743967"/>
    <w:rsid w:val="0081124E"/>
    <w:rsid w:val="008B2944"/>
    <w:rsid w:val="009C3CFD"/>
    <w:rsid w:val="009C7D62"/>
    <w:rsid w:val="00A00B5A"/>
    <w:rsid w:val="00A10B66"/>
    <w:rsid w:val="00A50E8B"/>
    <w:rsid w:val="00A84961"/>
    <w:rsid w:val="00AA6BA0"/>
    <w:rsid w:val="00B62041"/>
    <w:rsid w:val="00BB08AA"/>
    <w:rsid w:val="00BC4DC8"/>
    <w:rsid w:val="00C464F3"/>
    <w:rsid w:val="00C5608E"/>
    <w:rsid w:val="00CA16D1"/>
    <w:rsid w:val="00CF1C05"/>
    <w:rsid w:val="00D462CF"/>
    <w:rsid w:val="00D51654"/>
    <w:rsid w:val="00E02533"/>
    <w:rsid w:val="00EE4DBE"/>
    <w:rsid w:val="00F01738"/>
    <w:rsid w:val="00F21AB3"/>
    <w:rsid w:val="00F3417B"/>
    <w:rsid w:val="00FA73BF"/>
    <w:rsid w:val="025537D6"/>
    <w:rsid w:val="02783976"/>
    <w:rsid w:val="041D7745"/>
    <w:rsid w:val="047F2D99"/>
    <w:rsid w:val="0687687D"/>
    <w:rsid w:val="07183B0F"/>
    <w:rsid w:val="07AD4876"/>
    <w:rsid w:val="08C87FED"/>
    <w:rsid w:val="093C6130"/>
    <w:rsid w:val="0A102360"/>
    <w:rsid w:val="0A627B8A"/>
    <w:rsid w:val="0AB26138"/>
    <w:rsid w:val="0BD77412"/>
    <w:rsid w:val="0C9653BE"/>
    <w:rsid w:val="0DB710AC"/>
    <w:rsid w:val="0EC82A44"/>
    <w:rsid w:val="102E0718"/>
    <w:rsid w:val="106F63B8"/>
    <w:rsid w:val="11B64078"/>
    <w:rsid w:val="12922960"/>
    <w:rsid w:val="14502CE0"/>
    <w:rsid w:val="147D5A49"/>
    <w:rsid w:val="154810B6"/>
    <w:rsid w:val="15D2068F"/>
    <w:rsid w:val="15E2587E"/>
    <w:rsid w:val="15F24D83"/>
    <w:rsid w:val="166836D5"/>
    <w:rsid w:val="17592E1B"/>
    <w:rsid w:val="176E4775"/>
    <w:rsid w:val="17D7455A"/>
    <w:rsid w:val="181529AF"/>
    <w:rsid w:val="1916393D"/>
    <w:rsid w:val="19F16FF2"/>
    <w:rsid w:val="1B3A3B50"/>
    <w:rsid w:val="1C7E431D"/>
    <w:rsid w:val="1D0E51AB"/>
    <w:rsid w:val="1DC55869"/>
    <w:rsid w:val="1E9B0CC0"/>
    <w:rsid w:val="1EDD49AD"/>
    <w:rsid w:val="1EF872B4"/>
    <w:rsid w:val="1F457618"/>
    <w:rsid w:val="20BA367F"/>
    <w:rsid w:val="21640149"/>
    <w:rsid w:val="22804455"/>
    <w:rsid w:val="23622D76"/>
    <w:rsid w:val="23EF5DF9"/>
    <w:rsid w:val="26067386"/>
    <w:rsid w:val="26CC3648"/>
    <w:rsid w:val="27342AAC"/>
    <w:rsid w:val="28D2340D"/>
    <w:rsid w:val="296E7AAA"/>
    <w:rsid w:val="29FE3A64"/>
    <w:rsid w:val="2C5B0D34"/>
    <w:rsid w:val="2DBB4593"/>
    <w:rsid w:val="2FDA0989"/>
    <w:rsid w:val="30D342E9"/>
    <w:rsid w:val="3138707B"/>
    <w:rsid w:val="325B4B3A"/>
    <w:rsid w:val="32BD0DAD"/>
    <w:rsid w:val="32FC5891"/>
    <w:rsid w:val="341A08DB"/>
    <w:rsid w:val="34457EC2"/>
    <w:rsid w:val="34772CC8"/>
    <w:rsid w:val="36351094"/>
    <w:rsid w:val="36987B5C"/>
    <w:rsid w:val="37ED0E47"/>
    <w:rsid w:val="3805122C"/>
    <w:rsid w:val="39EA164A"/>
    <w:rsid w:val="3AA31B20"/>
    <w:rsid w:val="3B7C3FDA"/>
    <w:rsid w:val="3CAD36FF"/>
    <w:rsid w:val="3D5F6996"/>
    <w:rsid w:val="3DC76CEA"/>
    <w:rsid w:val="3DC814F8"/>
    <w:rsid w:val="3DD763EE"/>
    <w:rsid w:val="3DE56DB1"/>
    <w:rsid w:val="3FC03234"/>
    <w:rsid w:val="3FCD63E1"/>
    <w:rsid w:val="3FDD7036"/>
    <w:rsid w:val="4003279C"/>
    <w:rsid w:val="406D459B"/>
    <w:rsid w:val="424E3C0E"/>
    <w:rsid w:val="42DA4E8B"/>
    <w:rsid w:val="4456696C"/>
    <w:rsid w:val="44774432"/>
    <w:rsid w:val="44801C3A"/>
    <w:rsid w:val="44A804DC"/>
    <w:rsid w:val="451231DA"/>
    <w:rsid w:val="45760EB4"/>
    <w:rsid w:val="458F080E"/>
    <w:rsid w:val="45D506B2"/>
    <w:rsid w:val="46BA51C0"/>
    <w:rsid w:val="49E52DFB"/>
    <w:rsid w:val="4AAB6DBB"/>
    <w:rsid w:val="4BA803F5"/>
    <w:rsid w:val="4C701444"/>
    <w:rsid w:val="4D8C435F"/>
    <w:rsid w:val="4DBE5CAD"/>
    <w:rsid w:val="4E345F70"/>
    <w:rsid w:val="4E6A7BE3"/>
    <w:rsid w:val="4E945148"/>
    <w:rsid w:val="4F915B18"/>
    <w:rsid w:val="516942E0"/>
    <w:rsid w:val="51C94C21"/>
    <w:rsid w:val="51F657D7"/>
    <w:rsid w:val="52C658D7"/>
    <w:rsid w:val="54E35FFA"/>
    <w:rsid w:val="551441D7"/>
    <w:rsid w:val="583848AE"/>
    <w:rsid w:val="588E26CE"/>
    <w:rsid w:val="58BF445B"/>
    <w:rsid w:val="5A0260C0"/>
    <w:rsid w:val="5B497868"/>
    <w:rsid w:val="5BF62AB6"/>
    <w:rsid w:val="5D8A795A"/>
    <w:rsid w:val="5E0A6D77"/>
    <w:rsid w:val="60553D6E"/>
    <w:rsid w:val="605A77EC"/>
    <w:rsid w:val="619F772F"/>
    <w:rsid w:val="61D8154E"/>
    <w:rsid w:val="644D7F0E"/>
    <w:rsid w:val="654B66B5"/>
    <w:rsid w:val="6773145F"/>
    <w:rsid w:val="67AD2A7C"/>
    <w:rsid w:val="67B70DFE"/>
    <w:rsid w:val="67E1286C"/>
    <w:rsid w:val="69460691"/>
    <w:rsid w:val="6AAA47B4"/>
    <w:rsid w:val="6D6D6E40"/>
    <w:rsid w:val="6F1C23DC"/>
    <w:rsid w:val="6F52423A"/>
    <w:rsid w:val="6FA57D8C"/>
    <w:rsid w:val="6FF9271D"/>
    <w:rsid w:val="706A350F"/>
    <w:rsid w:val="708F7780"/>
    <w:rsid w:val="71EF5179"/>
    <w:rsid w:val="75830587"/>
    <w:rsid w:val="75C64684"/>
    <w:rsid w:val="75CA5C92"/>
    <w:rsid w:val="77D92134"/>
    <w:rsid w:val="788A2AAC"/>
    <w:rsid w:val="790B07BA"/>
    <w:rsid w:val="7ACA1311"/>
    <w:rsid w:val="7CEA2AC6"/>
    <w:rsid w:val="7DB40ECB"/>
    <w:rsid w:val="7DDB16B4"/>
    <w:rsid w:val="7E3A2DCB"/>
    <w:rsid w:val="7E474539"/>
    <w:rsid w:val="7E94372F"/>
    <w:rsid w:val="7EF35199"/>
    <w:rsid w:val="7F18180E"/>
    <w:rsid w:val="7F6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576" w:lineRule="exact"/>
      <w:ind w:firstLine="560" w:firstLineChars="200"/>
      <w:jc w:val="both"/>
    </w:pPr>
    <w:rPr>
      <w:rFonts w:cs="仿宋" w:asciiTheme="majorEastAsia" w:hAnsiTheme="majorEastAsia" w:eastAsiaTheme="majorEastAsia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360" w:lineRule="auto"/>
      <w:ind w:firstLine="723"/>
      <w:jc w:val="center"/>
      <w:outlineLvl w:val="0"/>
    </w:pPr>
    <w:rPr>
      <w:rFonts w:ascii="宋体" w:hAnsi="宋体" w:eastAsia="宋体" w:cs="宋体"/>
      <w:b/>
      <w:kern w:val="44"/>
      <w:sz w:val="36"/>
      <w:szCs w:val="36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5">
    <w:name w:val="toc 1"/>
    <w:basedOn w:val="1"/>
    <w:next w:val="1"/>
    <w:autoRedefine/>
    <w:qFormat/>
    <w:uiPriority w:val="0"/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Cs w:val="20"/>
    </w:rPr>
  </w:style>
  <w:style w:type="character" w:customStyle="1" w:styleId="10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3">
    <w:name w:val="font4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paragraph" w:customStyle="1" w:styleId="15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16">
    <w:name w:val="List Paragraph"/>
    <w:basedOn w:val="1"/>
    <w:autoRedefine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630</Words>
  <Characters>632</Characters>
  <Lines>55</Lines>
  <Paragraphs>15</Paragraphs>
  <TotalTime>7</TotalTime>
  <ScaleCrop>false</ScaleCrop>
  <LinksUpToDate>false</LinksUpToDate>
  <CharactersWithSpaces>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2024-03-08T03:35:00Z</dcterms:created>
  <dc:creator>z123456z</dc:creator>
  <cp:lastModifiedBy>朱浩权</cp:lastModifiedBy>
  <cp:lastPrinted>2024-03-08T06:50:00Z</cp:lastPrinted>
  <dcterms:modified xsi:type="dcterms:W3CDTF">2026-10-13T01:54:12Z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49EAB52783F241A5AD898123B2246094_13</vt:lpwstr>
  </property>
  <property fmtid="{D5CDD505-2E9C-101B-9397-08002B2CF9AE}" pid="4" name="KSOTemplateDocerSaveRecord">
    <vt:lpwstr>eyJoZGlkIjoiN2ZjYzEwNjVlZGJmYzZhMzg4MDJhOWY4NTFkMDAyYjQiLCJ1c2VySWQiOiI0MDIzMjE0MzUifQ==</vt:lpwstr>
  </property>
</Properties>
</file>